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D" w:rsidRDefault="007A00DD" w:rsidP="007A00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Uzyskanie karty wędkarskiej lub karty łowiectwa podwodnego  </w:t>
      </w:r>
    </w:p>
    <w:p w:rsidR="007A00DD" w:rsidRPr="002E7239" w:rsidRDefault="007A00DD" w:rsidP="002E72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7A00DD" w:rsidRDefault="007A00DD" w:rsidP="007A00DD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geologicznych:</w:t>
      </w:r>
    </w:p>
    <w:p w:rsidR="007A00DD" w:rsidRDefault="007A00DD" w:rsidP="007A00D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sporządzony samodzielnie, zwierający następujące dane: </w:t>
      </w:r>
    </w:p>
    <w:p w:rsidR="00C72400" w:rsidRDefault="00C72400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imię i nazwisko </w:t>
      </w:r>
    </w:p>
    <w:p w:rsidR="007A00DD" w:rsidRDefault="00C72400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adres zamieszkania (ulica, nr domu, nr mieszkania, kod pocztowy, miejscowość)</w:t>
      </w:r>
    </w:p>
    <w:p w:rsidR="00C72400" w:rsidRDefault="00C72400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data urodzenia,</w:t>
      </w:r>
    </w:p>
    <w:p w:rsidR="00C72400" w:rsidRDefault="00C72400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miejsce urodzenia,</w:t>
      </w:r>
    </w:p>
    <w:p w:rsidR="007A00DD" w:rsidRDefault="007A00DD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7A00DD" w:rsidRDefault="007A00DD" w:rsidP="007A00DD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7A00DD" w:rsidRDefault="007A00DD" w:rsidP="007A00DD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7A00DD" w:rsidRDefault="007A00DD" w:rsidP="007A00D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C72400" w:rsidRPr="000C1471" w:rsidRDefault="00C72400" w:rsidP="00C7240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z</w:t>
      </w:r>
      <w:r w:rsidRPr="000C1471">
        <w:rPr>
          <w:rFonts w:ascii="Arial" w:hAnsi="Arial" w:cs="Arial"/>
          <w:sz w:val="20"/>
          <w:szCs w:val="20"/>
        </w:rPr>
        <w:t xml:space="preserve">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C72400" w:rsidRPr="00605CFA" w:rsidRDefault="00C72400" w:rsidP="00605CFA">
      <w:pPr>
        <w:pStyle w:val="Akapitzlist"/>
        <w:ind w:left="1416" w:firstLine="24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organizację amatorskiego połowu ryb</w:t>
      </w:r>
      <w:r>
        <w:rPr>
          <w:rFonts w:ascii="Arial" w:hAnsi="Arial" w:cs="Arial"/>
          <w:sz w:val="20"/>
          <w:szCs w:val="20"/>
        </w:rPr>
        <w:t xml:space="preserve"> lub</w:t>
      </w:r>
      <w:r w:rsidRPr="000C1471">
        <w:rPr>
          <w:rFonts w:ascii="Arial" w:hAnsi="Arial" w:cs="Arial"/>
          <w:sz w:val="20"/>
          <w:szCs w:val="20"/>
        </w:rPr>
        <w:t xml:space="preserve"> </w:t>
      </w:r>
      <w:r w:rsidR="00605CFA">
        <w:rPr>
          <w:rFonts w:ascii="Arial" w:hAnsi="Arial" w:cs="Arial"/>
          <w:sz w:val="20"/>
          <w:szCs w:val="20"/>
        </w:rPr>
        <w:t>ś</w:t>
      </w:r>
      <w:r w:rsidRPr="00605CFA">
        <w:rPr>
          <w:rFonts w:ascii="Arial" w:hAnsi="Arial" w:cs="Arial"/>
          <w:sz w:val="20"/>
          <w:szCs w:val="20"/>
        </w:rPr>
        <w:t>wiadectwo potwierdzające średnie lub wyższe wykształcenie z  zakresu rybactwa</w:t>
      </w:r>
      <w:r w:rsidR="00605CFA">
        <w:rPr>
          <w:rFonts w:ascii="Arial" w:hAnsi="Arial" w:cs="Arial"/>
          <w:sz w:val="20"/>
          <w:szCs w:val="20"/>
        </w:rPr>
        <w:t>,</w:t>
      </w:r>
    </w:p>
    <w:p w:rsidR="00C72400" w:rsidRPr="000C1471" w:rsidRDefault="00C72400" w:rsidP="00C7240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605CFA">
        <w:rPr>
          <w:rFonts w:ascii="Arial" w:hAnsi="Arial" w:cs="Arial"/>
          <w:sz w:val="20"/>
          <w:szCs w:val="20"/>
        </w:rPr>
        <w:t>a</w:t>
      </w:r>
      <w:r w:rsidRPr="000C1471">
        <w:rPr>
          <w:rFonts w:ascii="Arial" w:hAnsi="Arial" w:cs="Arial"/>
          <w:sz w:val="20"/>
          <w:szCs w:val="20"/>
        </w:rPr>
        <w:t>ktualna fotografia (1szt</w:t>
      </w:r>
      <w:r w:rsidR="00C5265A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05CFA">
        <w:rPr>
          <w:rFonts w:ascii="Arial" w:hAnsi="Arial" w:cs="Arial"/>
          <w:sz w:val="20"/>
          <w:szCs w:val="20"/>
        </w:rPr>
        <w:t>,</w:t>
      </w:r>
    </w:p>
    <w:p w:rsidR="00C72400" w:rsidRPr="00605CFA" w:rsidRDefault="00605CFA" w:rsidP="00605CFA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="00C72400" w:rsidRPr="000C1471">
        <w:rPr>
          <w:rFonts w:ascii="Arial" w:hAnsi="Arial" w:cs="Arial"/>
          <w:sz w:val="20"/>
          <w:szCs w:val="20"/>
        </w:rPr>
        <w:t xml:space="preserve">owód wniesienia opłaty za wydanie karty wędkarskiej w  wysokości 10,00 zł w kasie lub na </w:t>
      </w:r>
      <w:r w:rsidR="00C72400" w:rsidRPr="00605CFA">
        <w:rPr>
          <w:rFonts w:ascii="Arial" w:hAnsi="Arial" w:cs="Arial"/>
          <w:sz w:val="20"/>
          <w:szCs w:val="20"/>
        </w:rPr>
        <w:t>rachunek Powiatu Słubickiego</w:t>
      </w: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7A00DD" w:rsidRDefault="00605CFA" w:rsidP="007A00D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w  wysokości 10,00 zł za wydanie karty wędkarskiej</w:t>
      </w:r>
      <w:r w:rsidR="007A00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7A00DD" w:rsidRDefault="007A00DD" w:rsidP="007A00D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7A00DD" w:rsidRDefault="00605CFA" w:rsidP="00605CF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Starostwa Powiatowego</w:t>
      </w:r>
      <w:r w:rsidR="007A00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ubicach, przy ul. Piłsudskiego 20</w:t>
      </w:r>
      <w:r w:rsidR="007A00D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7A00DD" w:rsidRDefault="00605CFA" w:rsidP="00605CF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="007A00DD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rachunek bankowy Starostwa Powiatowego w Słubicach</w:t>
      </w:r>
      <w:r w:rsidR="007A00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5B345D">
        <w:rPr>
          <w:rFonts w:ascii="Arial" w:eastAsia="Times New Roman" w:hAnsi="Arial" w:cs="Arial"/>
          <w:bCs/>
          <w:sz w:val="20"/>
          <w:szCs w:val="20"/>
          <w:lang w:eastAsia="pl-PL"/>
        </w:rPr>
        <w:t>20 8369 0008 0063 7248 2000 0010</w:t>
      </w: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Nie przysługuje</w:t>
      </w: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A00DD" w:rsidRDefault="007A00DD" w:rsidP="007A00D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605CFA" w:rsidRPr="00605CFA" w:rsidRDefault="00605CFA" w:rsidP="005B345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Amatorski połów ryb może uprawiać osoba posiadająca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kartę wędkarską lub kartę łowiectwa podwodnego, 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a jeżeli połów ryb odbywa się w wodach uprawnionego do </w:t>
      </w:r>
      <w:r w:rsidRPr="00605CF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rybactwa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 - posiadająca ponadto jego zezwolenie.</w:t>
      </w:r>
    </w:p>
    <w:p w:rsidR="00605CFA" w:rsidRPr="00605CFA" w:rsidRDefault="00605CFA" w:rsidP="005B345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>Z obowiązku posiadania karty wędkarskiej są zwolnione osoby do lat 14, z tym że mogą one uprawiać amatorski połów ryb wyłącznie pod opieką osoby pełnoletniej posiadającej taką kartę.</w:t>
      </w:r>
    </w:p>
    <w:p w:rsidR="00605CFA" w:rsidRPr="00605CFA" w:rsidRDefault="00605CFA" w:rsidP="005B345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Z obowiązku posiadania karty wędkarskiej lub karty łowiectwa podwodnego są zwolnieni cudzoziemcy czasowo przebywający na terytorium Rzeczypospolitej Polskiej, posiadający zezwolenie, o którym mowa w ust. 2. Z obowiązku tego są także zwolnione osoby uprawiające amatorski połów ryb w wodach znajdujących się w obiektach przeznaczonych do chowu </w:t>
      </w:r>
      <w:r w:rsidR="004A3D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lub hodowli ryb, jeżeli uzyskały od uprawnionego do </w:t>
      </w:r>
      <w:r w:rsidRPr="00605CF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rybactwa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 zezwolenie na połów w tych wodach.</w:t>
      </w:r>
    </w:p>
    <w:p w:rsidR="00605CFA" w:rsidRPr="00605CFA" w:rsidRDefault="00605CFA" w:rsidP="005B345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Kartę wędkarską oraz kartę łowiectwa podwodnego wydaje starosta właściwy ze względu na miejsce zamieszkania zainteresowanej osoby, która złożyła z wynikiem pozytywnym egzamin ze znajomości zasad i warunków ochrony i połowu ryb przed komisją egzaminacyjną, o której mowa w ust. 7a. Z obowiązku składania egzaminu są zwolnione osoby posiadające średnie </w:t>
      </w:r>
      <w:r w:rsidR="005B0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lub wyższe wykształcenie z zakresu </w:t>
      </w:r>
      <w:r w:rsidRPr="00605CF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rybactwa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00DD" w:rsidRPr="002E7239" w:rsidRDefault="00605CFA" w:rsidP="002E7239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5CFA">
        <w:rPr>
          <w:rFonts w:ascii="Arial" w:eastAsia="Times New Roman" w:hAnsi="Arial" w:cs="Arial"/>
          <w:sz w:val="20"/>
          <w:szCs w:val="20"/>
          <w:lang w:eastAsia="pl-PL"/>
        </w:rPr>
        <w:t>Kartę wędkarską wydaje się osobie, która ukończyła 14 lat. Kartę łowiectwa podwodnego wydaje się osobie, która ukończyła 18 lat.</w:t>
      </w:r>
      <w:bookmarkStart w:id="0" w:name="_GoBack"/>
      <w:bookmarkEnd w:id="0"/>
    </w:p>
    <w:p w:rsidR="00983490" w:rsidRDefault="00983490"/>
    <w:sectPr w:rsidR="0098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D"/>
    <w:rsid w:val="0017308A"/>
    <w:rsid w:val="002E7239"/>
    <w:rsid w:val="004A3DE8"/>
    <w:rsid w:val="005B0ACB"/>
    <w:rsid w:val="005B345D"/>
    <w:rsid w:val="00605CFA"/>
    <w:rsid w:val="007A00DD"/>
    <w:rsid w:val="00983490"/>
    <w:rsid w:val="00C5265A"/>
    <w:rsid w:val="00C72400"/>
    <w:rsid w:val="00C962A0"/>
    <w:rsid w:val="00E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DD9E-E120-45EF-A885-85D3571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0DD"/>
    <w:pPr>
      <w:ind w:left="720"/>
      <w:contextualSpacing/>
    </w:pPr>
  </w:style>
  <w:style w:type="character" w:customStyle="1" w:styleId="alb">
    <w:name w:val="a_lb"/>
    <w:basedOn w:val="Domylnaczcionkaakapitu"/>
    <w:rsid w:val="00605CFA"/>
  </w:style>
  <w:style w:type="character" w:styleId="Uwydatnienie">
    <w:name w:val="Emphasis"/>
    <w:basedOn w:val="Domylnaczcionkaakapitu"/>
    <w:uiPriority w:val="20"/>
    <w:qFormat/>
    <w:rsid w:val="0060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dcterms:created xsi:type="dcterms:W3CDTF">2016-03-25T10:16:00Z</dcterms:created>
  <dcterms:modified xsi:type="dcterms:W3CDTF">2016-03-25T12:14:00Z</dcterms:modified>
</cp:coreProperties>
</file>